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left"/>
        <w:textAlignment w:val="auto"/>
        <w:outlineLvl w:val="1"/>
        <w:rPr>
          <w:rFonts w:hint="eastAsia" w:ascii="仿宋_GB2312" w:hAnsi="仿宋_GB2312" w:eastAsia="仿宋_GB2312" w:cs="仿宋_GB2312"/>
          <w:b w:val="0"/>
          <w:bCs w:val="0"/>
          <w:color w:val="auto"/>
          <w:spacing w:val="-11"/>
          <w:kern w:val="0"/>
          <w:sz w:val="32"/>
          <w:szCs w:val="32"/>
          <w:u w:val="none"/>
          <w:lang w:val="en-US" w:eastAsia="zh-CN"/>
        </w:rPr>
      </w:pPr>
      <w:r>
        <w:rPr>
          <w:rFonts w:hint="eastAsia" w:ascii="仿宋_GB2312" w:hAnsi="仿宋_GB2312" w:eastAsia="仿宋_GB2312" w:cs="仿宋_GB2312"/>
          <w:b w:val="0"/>
          <w:bCs w:val="0"/>
          <w:color w:val="auto"/>
          <w:spacing w:val="-11"/>
          <w:kern w:val="0"/>
          <w:sz w:val="32"/>
          <w:szCs w:val="32"/>
          <w:u w:val="none"/>
          <w:lang w:eastAsia="zh-CN"/>
        </w:rPr>
        <w:t>附件</w:t>
      </w:r>
      <w:r>
        <w:rPr>
          <w:rFonts w:hint="eastAsia" w:ascii="仿宋_GB2312" w:hAnsi="仿宋_GB2312" w:eastAsia="仿宋_GB2312" w:cs="仿宋_GB2312"/>
          <w:b w:val="0"/>
          <w:bCs w:val="0"/>
          <w:color w:val="auto"/>
          <w:spacing w:val="-11"/>
          <w:kern w:val="0"/>
          <w:sz w:val="32"/>
          <w:szCs w:val="32"/>
          <w:u w:val="none"/>
          <w:lang w:val="en-US" w:eastAsia="zh-CN"/>
        </w:rPr>
        <w:t>6</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left"/>
        <w:textAlignment w:val="auto"/>
        <w:outlineLvl w:val="1"/>
        <w:rPr>
          <w:rFonts w:hint="default" w:ascii="仿宋_GB2312" w:hAnsi="仿宋_GB2312" w:eastAsia="仿宋_GB2312" w:cs="仿宋_GB2312"/>
          <w:b w:val="0"/>
          <w:bCs w:val="0"/>
          <w:color w:val="auto"/>
          <w:spacing w:val="-11"/>
          <w:kern w:val="0"/>
          <w:sz w:val="32"/>
          <w:szCs w:val="32"/>
          <w:u w:val="none"/>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color w:val="auto"/>
          <w:spacing w:val="-11"/>
          <w:kern w:val="0"/>
          <w:sz w:val="44"/>
          <w:szCs w:val="44"/>
          <w:u w:val="none"/>
          <w:lang w:eastAsia="zh-CN"/>
        </w:rPr>
        <w:t>怀化市部分市直事业单位</w:t>
      </w:r>
      <w:r>
        <w:rPr>
          <w:rFonts w:hint="eastAsia" w:ascii="方正小标宋简体" w:hAnsi="方正小标宋简体" w:eastAsia="方正小标宋简体" w:cs="方正小标宋简体"/>
          <w:b w:val="0"/>
          <w:bCs w:val="0"/>
          <w:color w:val="auto"/>
          <w:spacing w:val="-11"/>
          <w:kern w:val="0"/>
          <w:sz w:val="44"/>
          <w:szCs w:val="44"/>
          <w:u w:val="none"/>
        </w:rPr>
        <w:t>202</w:t>
      </w:r>
      <w:r>
        <w:rPr>
          <w:rFonts w:hint="eastAsia" w:ascii="方正小标宋简体" w:hAnsi="方正小标宋简体" w:eastAsia="方正小标宋简体" w:cs="方正小标宋简体"/>
          <w:b w:val="0"/>
          <w:bCs w:val="0"/>
          <w:color w:val="auto"/>
          <w:spacing w:val="-11"/>
          <w:kern w:val="0"/>
          <w:sz w:val="44"/>
          <w:szCs w:val="44"/>
          <w:u w:val="none"/>
          <w:lang w:val="en-US" w:eastAsia="zh-CN"/>
        </w:rPr>
        <w:t>6</w:t>
      </w:r>
      <w:r>
        <w:rPr>
          <w:rFonts w:hint="eastAsia" w:ascii="方正小标宋简体" w:hAnsi="方正小标宋简体" w:eastAsia="方正小标宋简体" w:cs="方正小标宋简体"/>
          <w:b w:val="0"/>
          <w:bCs w:val="0"/>
          <w:color w:val="auto"/>
          <w:spacing w:val="-11"/>
          <w:kern w:val="0"/>
          <w:sz w:val="44"/>
          <w:szCs w:val="44"/>
          <w:u w:val="none"/>
        </w:rPr>
        <w:t>年</w:t>
      </w:r>
      <w:r>
        <w:rPr>
          <w:rFonts w:hint="eastAsia" w:ascii="方正小标宋简体" w:hAnsi="方正小标宋简体" w:eastAsia="方正小标宋简体" w:cs="方正小标宋简体"/>
          <w:b w:val="0"/>
          <w:bCs w:val="0"/>
          <w:color w:val="auto"/>
          <w:spacing w:val="-11"/>
          <w:kern w:val="0"/>
          <w:sz w:val="44"/>
          <w:szCs w:val="44"/>
          <w:u w:val="none"/>
          <w:lang w:eastAsia="zh-CN"/>
        </w:rPr>
        <w:t>第二批集中</w:t>
      </w:r>
      <w:r>
        <w:rPr>
          <w:rFonts w:hint="eastAsia" w:ascii="方正小标宋简体" w:hAnsi="方正小标宋简体" w:eastAsia="方正小标宋简体" w:cs="方正小标宋简体"/>
          <w:b w:val="0"/>
          <w:bCs w:val="0"/>
          <w:color w:val="auto"/>
          <w:spacing w:val="-11"/>
          <w:kern w:val="0"/>
          <w:sz w:val="44"/>
          <w:szCs w:val="44"/>
          <w:u w:val="none"/>
        </w:rPr>
        <w:t>公开招聘</w:t>
      </w:r>
      <w:r>
        <w:rPr>
          <w:rFonts w:hint="eastAsia" w:ascii="方正小标宋简体" w:hAnsi="方正小标宋简体" w:eastAsia="方正小标宋简体" w:cs="方正小标宋简体"/>
          <w:b w:val="0"/>
          <w:bCs w:val="0"/>
          <w:color w:val="auto"/>
          <w:spacing w:val="-11"/>
          <w:kern w:val="0"/>
          <w:sz w:val="44"/>
          <w:szCs w:val="44"/>
          <w:u w:val="none"/>
          <w:lang w:eastAsia="zh-CN"/>
        </w:rPr>
        <w:t>、公开选调</w:t>
      </w:r>
      <w:r>
        <w:rPr>
          <w:rFonts w:hint="eastAsia" w:ascii="方正小标宋简体" w:hAnsi="方正小标宋简体" w:eastAsia="方正小标宋简体" w:cs="方正小标宋简体"/>
          <w:b w:val="0"/>
          <w:bCs w:val="0"/>
          <w:color w:val="auto"/>
          <w:spacing w:val="-11"/>
          <w:kern w:val="0"/>
          <w:sz w:val="44"/>
          <w:szCs w:val="44"/>
          <w:u w:val="none"/>
        </w:rPr>
        <w:t>工作人员</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网上报名指南</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bookmarkStart w:id="1" w:name="_GoBack"/>
      <w:bookmarkEnd w:id="1"/>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bookmarkStart w:id="0" w:name="_Hlk127894842"/>
      <w:r>
        <w:rPr>
          <w:rFonts w:hint="eastAsia" w:ascii="仿宋_GB2312" w:hAnsi="仿宋_GB2312" w:eastAsia="仿宋_GB2312" w:cs="仿宋_GB2312"/>
          <w:sz w:val="32"/>
          <w:szCs w:val="32"/>
          <w:lang w:val="en-US" w:eastAsia="zh-CN"/>
        </w:rPr>
        <w:t>建议报考</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在windows7或以上windows操作系统，使用</w:t>
      </w:r>
      <w:r>
        <w:rPr>
          <w:rFonts w:hint="eastAsia" w:ascii="仿宋_GB2312" w:hAnsi="仿宋_GB2312" w:eastAsia="仿宋_GB2312" w:cs="仿宋_GB2312"/>
          <w:sz w:val="32"/>
          <w:szCs w:val="32"/>
          <w:lang w:eastAsia="zh-CN"/>
        </w:rPr>
        <w:t>Chrome（谷歌浏览器）、</w:t>
      </w:r>
      <w:r>
        <w:rPr>
          <w:rFonts w:hint="eastAsia" w:ascii="仿宋_GB2312" w:hAnsi="仿宋_GB2312" w:eastAsia="仿宋_GB2312" w:cs="仿宋_GB2312"/>
          <w:sz w:val="32"/>
          <w:szCs w:val="32"/>
          <w:lang w:val="en-US" w:eastAsia="zh-CN"/>
        </w:rPr>
        <w:t>360极速浏览器</w:t>
      </w:r>
      <w:r>
        <w:rPr>
          <w:rFonts w:hint="eastAsia" w:ascii="仿宋_GB2312" w:hAnsi="仿宋_GB2312" w:eastAsia="仿宋_GB2312" w:cs="仿宋_GB2312"/>
          <w:sz w:val="32"/>
          <w:szCs w:val="32"/>
          <w:lang w:eastAsia="zh-CN"/>
        </w:rPr>
        <w:t>及其更高版本浏览器</w:t>
      </w:r>
      <w:r>
        <w:rPr>
          <w:rFonts w:hint="eastAsia" w:ascii="仿宋_GB2312" w:hAnsi="仿宋_GB2312" w:eastAsia="仿宋_GB2312" w:cs="仿宋_GB2312"/>
          <w:sz w:val="32"/>
          <w:szCs w:val="32"/>
          <w:lang w:val="en-US" w:eastAsia="zh-CN"/>
        </w:rPr>
        <w:t>进行网上报名操作。</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在浏览器</w:t>
      </w:r>
      <w:r>
        <w:rPr>
          <w:rFonts w:hint="eastAsia" w:ascii="仿宋_GB2312" w:hAnsi="仿宋_GB2312" w:eastAsia="仿宋_GB2312" w:cs="仿宋_GB2312"/>
          <w:sz w:val="32"/>
          <w:szCs w:val="32"/>
          <w:lang w:eastAsia="zh-CN"/>
        </w:rPr>
        <w:t>输入网址：</w:t>
      </w:r>
      <w:bookmarkEnd w:id="0"/>
      <w:r>
        <w:rPr>
          <w:rFonts w:hint="eastAsia" w:ascii="仿宋_GB2312" w:hAnsi="仿宋_GB2312" w:eastAsia="仿宋_GB2312" w:cs="仿宋_GB2312"/>
          <w:sz w:val="32"/>
          <w:szCs w:val="32"/>
          <w:lang w:eastAsia="zh-CN"/>
        </w:rPr>
        <w:t>https://ggfw.rst.hunan.gov.cn/hrss-pw-ui-hunan/#/login，可看到如下登录界面。</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drawing>
          <wp:inline distT="0" distB="0" distL="114300" distR="114300">
            <wp:extent cx="5384800" cy="2576830"/>
            <wp:effectExtent l="0" t="0" r="6350" b="1397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4"/>
                    <a:stretch>
                      <a:fillRect/>
                    </a:stretch>
                  </pic:blipFill>
                  <pic:spPr>
                    <a:xfrm>
                      <a:off x="0" y="0"/>
                      <a:ext cx="5384800" cy="2576830"/>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通过智慧人社扫码或电子社保卡扫码登陆，扫码后即可进入系统。</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进入系统后，在左边导航栏选择“人才人事”→“人事考试”→“网上报名”，如下图</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仿宋_GB2312" w:hAnsi="仿宋_GB2312" w:eastAsia="仿宋_GB2312" w:cs="仿宋_GB2312"/>
        </w:rPr>
      </w:pPr>
    </w:p>
    <w:p>
      <w:pPr>
        <w:keepNext w:val="0"/>
        <w:keepLines w:val="0"/>
        <w:pageBreakBefore w:val="0"/>
        <w:widowControl w:val="0"/>
        <w:kinsoku/>
        <w:wordWrap w:val="0"/>
        <w:overflowPunct/>
        <w:topLinePunct w:val="0"/>
        <w:autoSpaceDE/>
        <w:autoSpaceDN/>
        <w:bidi w:val="0"/>
        <w:adjustRightInd/>
        <w:snapToGrid/>
        <w:ind w:firstLine="420" w:firstLineChars="200"/>
        <w:jc w:val="center"/>
        <w:textAlignment w:val="auto"/>
        <w:rPr>
          <w:rFonts w:hint="eastAsia" w:ascii="黑体" w:hAnsi="黑体" w:eastAsia="黑体" w:cs="黑体"/>
          <w:sz w:val="32"/>
          <w:szCs w:val="32"/>
        </w:rPr>
      </w:pPr>
      <w:r>
        <w:drawing>
          <wp:inline distT="0" distB="0" distL="114300" distR="114300">
            <wp:extent cx="2689860" cy="5329555"/>
            <wp:effectExtent l="0" t="0" r="15240" b="444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5"/>
                    <a:srcRect b="3581"/>
                    <a:stretch>
                      <a:fillRect/>
                    </a:stretch>
                  </pic:blipFill>
                  <pic:spPr>
                    <a:xfrm>
                      <a:off x="0" y="0"/>
                      <a:ext cx="2689860" cy="532955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点击后右边界面会显示当前正在组织的报名项目，选择要报考的相应报名项目，阅读报名须知、签订诚信承诺书，按照公告要求填写个人信息并上传相关附件后点击保存并提交见下图。</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8595" cy="2766695"/>
            <wp:effectExtent l="0" t="0" r="8255" b="14605"/>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6"/>
                    <a:srcRect t="5465"/>
                    <a:stretch>
                      <a:fillRect/>
                    </a:stretch>
                  </pic:blipFill>
                  <pic:spPr>
                    <a:xfrm>
                      <a:off x="0" y="0"/>
                      <a:ext cx="5268595" cy="276669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当填写相关信息并提交后，报名页面显示“</w:t>
      </w:r>
      <w:r>
        <w:rPr>
          <w:rFonts w:hint="eastAsia" w:ascii="仿宋_GB2312" w:hAnsi="仿宋_GB2312" w:eastAsia="仿宋_GB2312" w:cs="仿宋_GB2312"/>
          <w:b/>
          <w:bCs/>
          <w:sz w:val="32"/>
          <w:szCs w:val="32"/>
          <w:lang w:val="en-US" w:eastAsia="zh-CN"/>
        </w:rPr>
        <w:t>报考成功！请耐心等待审核结果！</w:t>
      </w:r>
      <w:r>
        <w:rPr>
          <w:rFonts w:hint="eastAsia" w:ascii="仿宋_GB2312" w:hAnsi="仿宋_GB2312" w:eastAsia="仿宋_GB2312" w:cs="仿宋_GB2312"/>
          <w:sz w:val="32"/>
          <w:szCs w:val="32"/>
          <w:lang w:val="en-US" w:eastAsia="zh-CN"/>
        </w:rPr>
        <w:t>”，如下图所示，此时请等待工作人员进行审核。</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7960" cy="2381885"/>
            <wp:effectExtent l="0" t="0" r="8890" b="18415"/>
            <wp:docPr id="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true"/>
                    </pic:cNvPicPr>
                  </pic:nvPicPr>
                  <pic:blipFill>
                    <a:blip r:embed="rId7"/>
                    <a:srcRect t="4660"/>
                    <a:stretch>
                      <a:fillRect/>
                    </a:stretch>
                  </pic:blipFill>
                  <pic:spPr>
                    <a:xfrm>
                      <a:off x="0" y="0"/>
                      <a:ext cx="5267960" cy="238188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考生可登陆报名系统查看审核结果，如审核通过则报名成功，如下图所示。</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4150" cy="1870710"/>
            <wp:effectExtent l="0" t="0" r="12700" b="15240"/>
            <wp:docPr id="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true"/>
                    </pic:cNvPicPr>
                  </pic:nvPicPr>
                  <pic:blipFill>
                    <a:blip r:embed="rId8"/>
                    <a:srcRect t="7390"/>
                    <a:stretch>
                      <a:fillRect/>
                    </a:stretch>
                  </pic:blipFill>
                  <pic:spPr>
                    <a:xfrm>
                      <a:off x="0" y="0"/>
                      <a:ext cx="5264150" cy="1870710"/>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Hoefler Text Ornament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ZjUyNzU0NDQ2ZmU0ZGIyODJlNTBlNjdlMTM4ZjcifQ=="/>
  </w:docVars>
  <w:rsids>
    <w:rsidRoot w:val="412E7574"/>
    <w:rsid w:val="04F43342"/>
    <w:rsid w:val="358129A4"/>
    <w:rsid w:val="3805669A"/>
    <w:rsid w:val="3BBF51A4"/>
    <w:rsid w:val="412E7574"/>
    <w:rsid w:val="F5F70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373</Words>
  <Characters>452</Characters>
  <Lines>0</Lines>
  <Paragraphs>0</Paragraphs>
  <TotalTime>3</TotalTime>
  <ScaleCrop>false</ScaleCrop>
  <LinksUpToDate>false</LinksUpToDate>
  <CharactersWithSpaces>452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2024-08-31T23:09:00Z</dcterms:created>
  <dc:creator>ycx</dc:creator>
  <cp:lastModifiedBy>greatwall</cp:lastModifiedBy>
  <dcterms:modified xsi:type="dcterms:W3CDTF">2026-07-02T09:09:13Z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60865DA42B094E2D8E595F426C3877A7_13</vt:lpwstr>
  </property>
  <property fmtid="{D5CDD505-2E9C-101B-9397-08002B2CF9AE}" pid="4" name="KSOTemplateDocerSaveRecord">
    <vt:lpwstr>eyJoZGlkIjoiOGM2MTc0NjY4ZWY3NzdiMDE5NmI2YzlkZGY1NDE2ZWQiLCJ1c2VySWQiOiI0OTQ3OTY1NjEifQ==</vt:lpwstr>
  </property>
</Properties>
</file>